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43810" w14:textId="7871A7EF" w:rsidR="00D21553" w:rsidRPr="00216C49" w:rsidRDefault="00D21553" w:rsidP="00216C49">
      <w:pPr>
        <w:jc w:val="center"/>
        <w:rPr>
          <w:b/>
          <w:bCs/>
        </w:rPr>
      </w:pPr>
      <w:r w:rsidRPr="00216C49">
        <w:rPr>
          <w:b/>
          <w:bCs/>
        </w:rPr>
        <w:t xml:space="preserve">WCSC Coaching </w:t>
      </w:r>
      <w:r w:rsidR="005D091A">
        <w:rPr>
          <w:b/>
          <w:bCs/>
        </w:rPr>
        <w:t>–</w:t>
      </w:r>
      <w:r w:rsidR="004D1039">
        <w:rPr>
          <w:b/>
          <w:bCs/>
        </w:rPr>
        <w:t xml:space="preserve"> </w:t>
      </w:r>
      <w:r w:rsidR="00B65C02">
        <w:rPr>
          <w:b/>
          <w:bCs/>
        </w:rPr>
        <w:t>U</w:t>
      </w:r>
      <w:r w:rsidR="005D091A">
        <w:rPr>
          <w:b/>
          <w:bCs/>
        </w:rPr>
        <w:t xml:space="preserve">7 </w:t>
      </w:r>
      <w:r w:rsidRPr="00216C49">
        <w:rPr>
          <w:b/>
          <w:bCs/>
        </w:rPr>
        <w:t>Division</w:t>
      </w:r>
    </w:p>
    <w:p w14:paraId="4507BA1E" w14:textId="77777777" w:rsidR="00D21553" w:rsidRDefault="00D21553">
      <w:r>
        <w:t>Opening remarks</w:t>
      </w:r>
      <w:r w:rsidR="00216C49">
        <w:t xml:space="preserve"> for all divisions</w:t>
      </w:r>
      <w:r>
        <w:t>:</w:t>
      </w:r>
    </w:p>
    <w:p w14:paraId="547BF7D9" w14:textId="77777777" w:rsidR="00D21553" w:rsidRDefault="00D21553" w:rsidP="00D21553">
      <w:pPr>
        <w:pStyle w:val="ListParagraph"/>
        <w:numPr>
          <w:ilvl w:val="0"/>
          <w:numId w:val="1"/>
        </w:numPr>
      </w:pPr>
      <w:r>
        <w:t>Thank you for volunteering! Our community soccer could not operate without you</w:t>
      </w:r>
      <w:r w:rsidR="00216C49">
        <w:t>r help</w:t>
      </w:r>
      <w:r>
        <w:t>.</w:t>
      </w:r>
    </w:p>
    <w:p w14:paraId="32E02FB3" w14:textId="77777777" w:rsidR="00D21553" w:rsidRDefault="00D21553" w:rsidP="00D21553">
      <w:pPr>
        <w:pStyle w:val="ListParagraph"/>
        <w:numPr>
          <w:ilvl w:val="0"/>
          <w:numId w:val="1"/>
        </w:numPr>
      </w:pPr>
      <w:r>
        <w:t>WCSC has a goal to provide quality grassroots soccer in our communities, at an affordable price. Volunteer coaches and local referees help us achieve this goal.</w:t>
      </w:r>
    </w:p>
    <w:p w14:paraId="5D92C722" w14:textId="77777777" w:rsidR="00D21553" w:rsidRDefault="00D21553" w:rsidP="00D21553">
      <w:pPr>
        <w:pStyle w:val="ListParagraph"/>
        <w:numPr>
          <w:ilvl w:val="0"/>
          <w:numId w:val="1"/>
        </w:numPr>
      </w:pPr>
      <w:r>
        <w:t>Rowan’s Law is for concussion awareness and protocols for return to play. As coaches, we should try to reduce risk of concussion, be aware of when concussion is a factor after a hit or a fall, and make a coordinated effort for a safe return to playing.</w:t>
      </w:r>
    </w:p>
    <w:p w14:paraId="62EE4CC6" w14:textId="77777777" w:rsidR="00D21553" w:rsidRDefault="00D21553" w:rsidP="00D21553">
      <w:pPr>
        <w:pStyle w:val="ListParagraph"/>
        <w:numPr>
          <w:ilvl w:val="0"/>
          <w:numId w:val="1"/>
        </w:numPr>
      </w:pPr>
      <w:r>
        <w:t xml:space="preserve">The Rule of Two is </w:t>
      </w:r>
      <w:proofErr w:type="gramStart"/>
      <w:r>
        <w:t>ensure</w:t>
      </w:r>
      <w:proofErr w:type="gramEnd"/>
      <w:r>
        <w:t xml:space="preserve"> coaches aren’t one-on-one with a player, there should always be two adults present if a player needs to be spoken to or whatever the situation may be.</w:t>
      </w:r>
    </w:p>
    <w:p w14:paraId="6B043792" w14:textId="474848F1" w:rsidR="00D21553" w:rsidRDefault="00D21553" w:rsidP="00D21553">
      <w:pPr>
        <w:pStyle w:val="ListParagraph"/>
        <w:numPr>
          <w:ilvl w:val="0"/>
          <w:numId w:val="1"/>
        </w:numPr>
      </w:pPr>
      <w:r>
        <w:t>Canada Soccer has developed Grassroots Standards. The Grassroots goals are for developmentally appropriate play to happen in the age divisions to ensure a fun, healthy, lifelong enjoyment of soccer and an active lifestyle.</w:t>
      </w:r>
    </w:p>
    <w:p w14:paraId="4C921B58" w14:textId="59FBE243" w:rsidR="004D1039" w:rsidRDefault="004D1039" w:rsidP="00D21553">
      <w:pPr>
        <w:pStyle w:val="ListParagraph"/>
        <w:numPr>
          <w:ilvl w:val="0"/>
          <w:numId w:val="1"/>
        </w:numPr>
      </w:pPr>
      <w:r>
        <w:t>Zero tolerance for referee abuse. If ongoing issue, please contact the club.</w:t>
      </w:r>
    </w:p>
    <w:p w14:paraId="1BD4CE9B" w14:textId="4BDC7E4F" w:rsidR="00D21553" w:rsidRDefault="00B65C02" w:rsidP="00D21553">
      <w:r>
        <w:t>U</w:t>
      </w:r>
      <w:r w:rsidR="005D091A">
        <w:t>7</w:t>
      </w:r>
      <w:r w:rsidR="00216C49">
        <w:t xml:space="preserve"> Division:</w:t>
      </w:r>
    </w:p>
    <w:p w14:paraId="4E06DFCF" w14:textId="11C5E6EE" w:rsidR="00216C49" w:rsidRDefault="004953DD" w:rsidP="004953DD">
      <w:pPr>
        <w:pStyle w:val="ListParagraph"/>
        <w:numPr>
          <w:ilvl w:val="0"/>
          <w:numId w:val="2"/>
        </w:numPr>
      </w:pPr>
      <w:r>
        <w:t xml:space="preserve">In this division, the focus is on fun and </w:t>
      </w:r>
      <w:r w:rsidR="00F608CE">
        <w:t>starting to learn soccer fundamental movements and skills</w:t>
      </w:r>
      <w:r>
        <w:t xml:space="preserve">. Players </w:t>
      </w:r>
      <w:r w:rsidR="006473F0">
        <w:t>can</w:t>
      </w:r>
      <w:r w:rsidR="00063810">
        <w:t xml:space="preserve"> understand basic instructions and </w:t>
      </w:r>
      <w:r w:rsidR="00594A45">
        <w:t xml:space="preserve">game </w:t>
      </w:r>
      <w:r w:rsidR="00063810">
        <w:t>rules</w:t>
      </w:r>
      <w:r>
        <w:t>.</w:t>
      </w:r>
      <w:r w:rsidR="00063810">
        <w:t xml:space="preserve"> Players are learning through trial and error. The biggest challenge is using their feet to control the ball.</w:t>
      </w:r>
      <w:r>
        <w:t xml:space="preserve"> Keeping the practice fun, engaging, and pressure-free is important.</w:t>
      </w:r>
    </w:p>
    <w:p w14:paraId="78C4D752" w14:textId="77777777" w:rsidR="002300AF" w:rsidRDefault="002300AF" w:rsidP="004953DD">
      <w:pPr>
        <w:pStyle w:val="ListParagraph"/>
        <w:numPr>
          <w:ilvl w:val="0"/>
          <w:numId w:val="2"/>
        </w:numPr>
      </w:pPr>
      <w:r>
        <w:t>Players are encouraged to be creative and expressive without the fear of failure.</w:t>
      </w:r>
    </w:p>
    <w:p w14:paraId="32855DCD" w14:textId="77777777" w:rsidR="002300AF" w:rsidRDefault="002300AF" w:rsidP="004953DD">
      <w:pPr>
        <w:pStyle w:val="ListParagraph"/>
        <w:numPr>
          <w:ilvl w:val="0"/>
          <w:numId w:val="2"/>
        </w:numPr>
      </w:pPr>
      <w:r>
        <w:t>Coaches should try to remind the players that we don’t use our hands at all during practice, feet only!</w:t>
      </w:r>
    </w:p>
    <w:p w14:paraId="416C4270" w14:textId="21B5749C" w:rsidR="002300AF" w:rsidRDefault="002300AF" w:rsidP="004953DD">
      <w:pPr>
        <w:pStyle w:val="ListParagraph"/>
        <w:numPr>
          <w:ilvl w:val="0"/>
          <w:numId w:val="2"/>
        </w:numPr>
      </w:pPr>
      <w:r>
        <w:t>Focus on player touches on the ball and moving it forward</w:t>
      </w:r>
      <w:r w:rsidR="005D091A">
        <w:t>, trying to connect with a teammate.</w:t>
      </w:r>
    </w:p>
    <w:p w14:paraId="713D88AB" w14:textId="77777777" w:rsidR="006473F0" w:rsidRDefault="004953DD" w:rsidP="004953DD">
      <w:pPr>
        <w:pStyle w:val="ListParagraph"/>
        <w:numPr>
          <w:ilvl w:val="0"/>
          <w:numId w:val="2"/>
        </w:numPr>
      </w:pPr>
      <w:r>
        <w:t xml:space="preserve">Practices </w:t>
      </w:r>
      <w:r w:rsidR="002300AF">
        <w:t xml:space="preserve">should run </w:t>
      </w:r>
      <w:r w:rsidR="006473F0">
        <w:t>20-25</w:t>
      </w:r>
      <w:r w:rsidR="002300AF">
        <w:t xml:space="preserve"> minutes and </w:t>
      </w:r>
      <w:r w:rsidR="006473F0">
        <w:t xml:space="preserve">then a break before the game starts for </w:t>
      </w:r>
      <w:proofErr w:type="spellStart"/>
      <w:r w:rsidR="006473F0">
        <w:t>approx</w:t>
      </w:r>
      <w:proofErr w:type="spellEnd"/>
      <w:r w:rsidR="006473F0">
        <w:t xml:space="preserve"> 30 minutes</w:t>
      </w:r>
      <w:r w:rsidR="002300AF">
        <w:t xml:space="preserve">. </w:t>
      </w:r>
    </w:p>
    <w:p w14:paraId="60B0FAFC" w14:textId="77777777" w:rsidR="004953DD" w:rsidRDefault="002300AF" w:rsidP="004953DD">
      <w:pPr>
        <w:pStyle w:val="ListParagraph"/>
        <w:numPr>
          <w:ilvl w:val="0"/>
          <w:numId w:val="2"/>
        </w:numPr>
      </w:pPr>
      <w:r>
        <w:t xml:space="preserve">Practice </w:t>
      </w:r>
      <w:r w:rsidR="004953DD">
        <w:t>can be structured as follows:</w:t>
      </w:r>
    </w:p>
    <w:p w14:paraId="009980EC" w14:textId="2CCF6124" w:rsidR="004953DD" w:rsidRDefault="004953DD" w:rsidP="004953DD">
      <w:pPr>
        <w:pStyle w:val="ListParagraph"/>
        <w:numPr>
          <w:ilvl w:val="2"/>
          <w:numId w:val="2"/>
        </w:numPr>
      </w:pPr>
      <w:r>
        <w:t xml:space="preserve">Warm-up </w:t>
      </w:r>
      <w:r w:rsidR="006473F0">
        <w:t>drill with and without ball (5 minutes, water break)</w:t>
      </w:r>
    </w:p>
    <w:p w14:paraId="1BF39C61" w14:textId="40F27FCE" w:rsidR="004953DD" w:rsidRDefault="004953DD" w:rsidP="004953DD">
      <w:pPr>
        <w:pStyle w:val="ListParagraph"/>
        <w:numPr>
          <w:ilvl w:val="2"/>
          <w:numId w:val="2"/>
        </w:numPr>
      </w:pPr>
      <w:r>
        <w:t>Drill #1 (10 minutes, water break)</w:t>
      </w:r>
    </w:p>
    <w:p w14:paraId="6BC2E305" w14:textId="3D399C43" w:rsidR="004953DD" w:rsidRDefault="004953DD" w:rsidP="004953DD">
      <w:pPr>
        <w:pStyle w:val="ListParagraph"/>
        <w:numPr>
          <w:ilvl w:val="2"/>
          <w:numId w:val="2"/>
        </w:numPr>
      </w:pPr>
      <w:r>
        <w:t>Drill #2 (10 minutes, water break)</w:t>
      </w:r>
    </w:p>
    <w:p w14:paraId="5338E26D" w14:textId="491F9D4B" w:rsidR="00594A45" w:rsidRDefault="00594A45" w:rsidP="004953DD">
      <w:pPr>
        <w:pStyle w:val="ListParagraph"/>
        <w:numPr>
          <w:ilvl w:val="2"/>
          <w:numId w:val="2"/>
        </w:numPr>
      </w:pPr>
      <w:r>
        <w:t>Break and organize for game in the second half of the hour</w:t>
      </w:r>
    </w:p>
    <w:p w14:paraId="50072C0D" w14:textId="77777777" w:rsidR="00216C49" w:rsidRDefault="002300AF" w:rsidP="00D21553">
      <w:r>
        <w:t>Drill/Game Ideas for Practice:</w:t>
      </w:r>
    </w:p>
    <w:p w14:paraId="3E31DDEB" w14:textId="77777777" w:rsidR="002300AF" w:rsidRDefault="002300AF" w:rsidP="002300AF">
      <w:pPr>
        <w:pStyle w:val="ListParagraph"/>
        <w:numPr>
          <w:ilvl w:val="0"/>
          <w:numId w:val="3"/>
        </w:numPr>
        <w:sectPr w:rsidR="002300AF" w:rsidSect="00A365B7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1A1B4921" w14:textId="77777777" w:rsidR="002300AF" w:rsidRDefault="002300AF" w:rsidP="002300AF">
      <w:pPr>
        <w:pStyle w:val="ListParagraph"/>
        <w:numPr>
          <w:ilvl w:val="0"/>
          <w:numId w:val="3"/>
        </w:numPr>
      </w:pPr>
      <w:r>
        <w:t xml:space="preserve">Red Light, Green Light </w:t>
      </w:r>
    </w:p>
    <w:p w14:paraId="23D138C7" w14:textId="77777777" w:rsidR="002300AF" w:rsidRDefault="002300AF" w:rsidP="002300AF">
      <w:pPr>
        <w:pStyle w:val="ListParagraph"/>
        <w:numPr>
          <w:ilvl w:val="0"/>
          <w:numId w:val="3"/>
        </w:numPr>
      </w:pPr>
      <w:r>
        <w:t xml:space="preserve">What Time Is It </w:t>
      </w:r>
      <w:proofErr w:type="spellStart"/>
      <w:r>
        <w:t>Mr</w:t>
      </w:r>
      <w:proofErr w:type="spellEnd"/>
      <w:r>
        <w:t xml:space="preserve"> Wolf</w:t>
      </w:r>
    </w:p>
    <w:p w14:paraId="2C7BF034" w14:textId="77777777" w:rsidR="002300AF" w:rsidRDefault="002300AF" w:rsidP="002300AF">
      <w:pPr>
        <w:pStyle w:val="ListParagraph"/>
        <w:numPr>
          <w:ilvl w:val="0"/>
          <w:numId w:val="3"/>
        </w:numPr>
      </w:pPr>
      <w:r>
        <w:t>Simon Says</w:t>
      </w:r>
    </w:p>
    <w:p w14:paraId="29BAC06D" w14:textId="77777777" w:rsidR="002300AF" w:rsidRDefault="002300AF" w:rsidP="002300AF">
      <w:pPr>
        <w:pStyle w:val="ListParagraph"/>
        <w:numPr>
          <w:ilvl w:val="0"/>
          <w:numId w:val="3"/>
        </w:numPr>
      </w:pPr>
      <w:r>
        <w:t>Sharks and Minnows</w:t>
      </w:r>
    </w:p>
    <w:p w14:paraId="7C74DEA6" w14:textId="77777777" w:rsidR="002300AF" w:rsidRDefault="002300AF" w:rsidP="002300AF">
      <w:pPr>
        <w:pStyle w:val="ListParagraph"/>
        <w:numPr>
          <w:ilvl w:val="0"/>
          <w:numId w:val="3"/>
        </w:numPr>
      </w:pPr>
      <w:r>
        <w:t>Musical Balls (great warm up with ball)</w:t>
      </w:r>
    </w:p>
    <w:p w14:paraId="2A8E8A54" w14:textId="77777777" w:rsidR="002300AF" w:rsidRDefault="002300AF" w:rsidP="002300AF">
      <w:pPr>
        <w:pStyle w:val="ListParagraph"/>
        <w:numPr>
          <w:ilvl w:val="0"/>
          <w:numId w:val="3"/>
        </w:numPr>
      </w:pPr>
      <w:r>
        <w:t xml:space="preserve">Obstacle course to dribble </w:t>
      </w:r>
      <w:r w:rsidR="006473F0">
        <w:t>through.</w:t>
      </w:r>
    </w:p>
    <w:p w14:paraId="395D9474" w14:textId="77777777" w:rsidR="0090439E" w:rsidRDefault="0090439E" w:rsidP="002300AF">
      <w:pPr>
        <w:pStyle w:val="ListParagraph"/>
        <w:numPr>
          <w:ilvl w:val="0"/>
          <w:numId w:val="3"/>
        </w:numPr>
      </w:pPr>
      <w:r>
        <w:t>Freeze game (while dribbling)</w:t>
      </w:r>
    </w:p>
    <w:p w14:paraId="5614FB1C" w14:textId="77777777" w:rsidR="0090439E" w:rsidRDefault="0090439E" w:rsidP="0090439E">
      <w:pPr>
        <w:pStyle w:val="ListParagraph"/>
        <w:numPr>
          <w:ilvl w:val="0"/>
          <w:numId w:val="3"/>
        </w:numPr>
      </w:pPr>
      <w:r>
        <w:t>Shooting into net</w:t>
      </w:r>
    </w:p>
    <w:p w14:paraId="7DF23A42" w14:textId="77777777" w:rsidR="006473F0" w:rsidRDefault="006473F0" w:rsidP="0090439E">
      <w:pPr>
        <w:pStyle w:val="ListParagraph"/>
        <w:numPr>
          <w:ilvl w:val="0"/>
          <w:numId w:val="3"/>
        </w:numPr>
      </w:pPr>
      <w:r>
        <w:t>Dribbling through cones.</w:t>
      </w:r>
    </w:p>
    <w:p w14:paraId="50B1F50E" w14:textId="77777777" w:rsidR="006473F0" w:rsidRDefault="006473F0" w:rsidP="0090439E">
      <w:pPr>
        <w:pStyle w:val="ListParagraph"/>
        <w:numPr>
          <w:ilvl w:val="0"/>
          <w:numId w:val="3"/>
        </w:numPr>
      </w:pPr>
      <w:r>
        <w:t>Passing to a partner</w:t>
      </w:r>
    </w:p>
    <w:p w14:paraId="5612F652" w14:textId="77777777" w:rsidR="006473F0" w:rsidRDefault="006473F0" w:rsidP="0090439E">
      <w:pPr>
        <w:pStyle w:val="ListParagraph"/>
        <w:numPr>
          <w:ilvl w:val="0"/>
          <w:numId w:val="3"/>
        </w:numPr>
      </w:pPr>
      <w:r>
        <w:t>Coach is shark trying to get ball while players dribble around a defined area</w:t>
      </w:r>
    </w:p>
    <w:p w14:paraId="308098A2" w14:textId="77777777" w:rsidR="006473F0" w:rsidRDefault="006473F0" w:rsidP="0090439E">
      <w:pPr>
        <w:pStyle w:val="ListParagraph"/>
        <w:numPr>
          <w:ilvl w:val="0"/>
          <w:numId w:val="3"/>
        </w:numPr>
      </w:pPr>
      <w:r>
        <w:t xml:space="preserve">Simple, small area 2v1 to score </w:t>
      </w:r>
    </w:p>
    <w:p w14:paraId="506C4775" w14:textId="77777777" w:rsidR="002300AF" w:rsidRDefault="002300AF" w:rsidP="0090439E"/>
    <w:p w14:paraId="64FE2DB7" w14:textId="77777777" w:rsidR="006473F0" w:rsidRDefault="006473F0" w:rsidP="0090439E">
      <w:pPr>
        <w:sectPr w:rsidR="006473F0" w:rsidSect="00A365B7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7A110EAF" w14:textId="67CAA32E" w:rsidR="00AA0537" w:rsidRDefault="00AA0537" w:rsidP="00D21553">
      <w:r>
        <w:t>Game Play:</w:t>
      </w:r>
    </w:p>
    <w:p w14:paraId="7D0143DE" w14:textId="1AE50595" w:rsidR="004D1039" w:rsidRDefault="004D1039" w:rsidP="004D1039">
      <w:pPr>
        <w:pStyle w:val="ListParagraph"/>
        <w:numPr>
          <w:ilvl w:val="0"/>
          <w:numId w:val="4"/>
        </w:numPr>
      </w:pPr>
      <w:r>
        <w:t>No refs for this age group. Coaches act as refs. I suggest making a field wide enough so there aren’t many outs. Bringing the ball back in can be dribble in.</w:t>
      </w:r>
    </w:p>
    <w:p w14:paraId="18684C11" w14:textId="752CAAC0" w:rsidR="00AA0537" w:rsidRDefault="00AA0537" w:rsidP="00AA0537">
      <w:pPr>
        <w:pStyle w:val="ListParagraph"/>
        <w:numPr>
          <w:ilvl w:val="0"/>
          <w:numId w:val="4"/>
        </w:numPr>
      </w:pPr>
      <w:r>
        <w:t xml:space="preserve">A game follows the practice. Game is generally around 20-30 minutes. </w:t>
      </w:r>
    </w:p>
    <w:p w14:paraId="602CABE0" w14:textId="00CB5082" w:rsidR="00AA0537" w:rsidRDefault="00AA0537" w:rsidP="00AA0537">
      <w:pPr>
        <w:pStyle w:val="ListParagraph"/>
        <w:numPr>
          <w:ilvl w:val="0"/>
          <w:numId w:val="4"/>
        </w:numPr>
      </w:pPr>
      <w:r>
        <w:t>Equal playing time is important at this age.</w:t>
      </w:r>
    </w:p>
    <w:p w14:paraId="27D6E020" w14:textId="5003A931" w:rsidR="00AA0537" w:rsidRDefault="00AA0537" w:rsidP="00AA0537">
      <w:pPr>
        <w:pStyle w:val="ListParagraph"/>
        <w:numPr>
          <w:ilvl w:val="0"/>
          <w:numId w:val="4"/>
        </w:numPr>
      </w:pPr>
      <w:r>
        <w:t>The game is usually 4v4, but can be 3v3 if needed due to numbers. There is no goalie playing.</w:t>
      </w:r>
    </w:p>
    <w:p w14:paraId="08C138DB" w14:textId="623F5145" w:rsidR="00AA0537" w:rsidRDefault="00AA0537" w:rsidP="00AA0537">
      <w:pPr>
        <w:pStyle w:val="ListParagraph"/>
        <w:numPr>
          <w:ilvl w:val="0"/>
          <w:numId w:val="4"/>
        </w:numPr>
      </w:pPr>
      <w:r>
        <w:t>The players generally don’t stay in positions. You can try to have forwards and defense, however don’t be alarmed if the players do not stay in these positions!</w:t>
      </w:r>
    </w:p>
    <w:p w14:paraId="3E9E7C9F" w14:textId="77777777" w:rsidR="004D1039" w:rsidRDefault="00AA0537" w:rsidP="00D21553">
      <w:pPr>
        <w:pStyle w:val="ListParagraph"/>
        <w:numPr>
          <w:ilvl w:val="0"/>
          <w:numId w:val="4"/>
        </w:numPr>
      </w:pPr>
      <w:r>
        <w:t xml:space="preserve">Pop-up nets are used for goals. </w:t>
      </w:r>
    </w:p>
    <w:p w14:paraId="2D12CE84" w14:textId="77777777" w:rsidR="004D1039" w:rsidRDefault="004D1039" w:rsidP="004D1039">
      <w:r>
        <w:lastRenderedPageBreak/>
        <w:t>Common coachable moments:</w:t>
      </w:r>
    </w:p>
    <w:p w14:paraId="45895D31" w14:textId="6CD8C3D7" w:rsidR="004D1039" w:rsidRDefault="004D1039" w:rsidP="004D1039">
      <w:pPr>
        <w:pStyle w:val="ListParagraph"/>
        <w:numPr>
          <w:ilvl w:val="0"/>
          <w:numId w:val="5"/>
        </w:numPr>
      </w:pPr>
      <w:r>
        <w:t xml:space="preserve">Player running backwards </w:t>
      </w:r>
      <w:r w:rsidR="005D091A">
        <w:t xml:space="preserve">before they </w:t>
      </w:r>
      <w:r>
        <w:t>kick</w:t>
      </w:r>
      <w:r w:rsidR="005D091A">
        <w:t xml:space="preserve"> the</w:t>
      </w:r>
      <w:r>
        <w:t xml:space="preserve"> ball – encourage always moving forward into the ball</w:t>
      </w:r>
    </w:p>
    <w:p w14:paraId="41C90654" w14:textId="59AC92E4" w:rsidR="004D1039" w:rsidRDefault="004D1039" w:rsidP="004D1039">
      <w:pPr>
        <w:pStyle w:val="ListParagraph"/>
        <w:numPr>
          <w:ilvl w:val="0"/>
          <w:numId w:val="5"/>
        </w:numPr>
      </w:pPr>
      <w:r>
        <w:t>Clustering around the ball – encourage and demonstrate spreading out</w:t>
      </w:r>
      <w:r w:rsidR="001703FC">
        <w:t>. Always start in the spread-out shape.</w:t>
      </w:r>
    </w:p>
    <w:p w14:paraId="5804A313" w14:textId="45CCDB57" w:rsidR="004D1039" w:rsidRDefault="004D1039" w:rsidP="004D1039">
      <w:pPr>
        <w:pStyle w:val="ListParagraph"/>
        <w:numPr>
          <w:ilvl w:val="0"/>
          <w:numId w:val="5"/>
        </w:numPr>
      </w:pPr>
      <w:r>
        <w:t xml:space="preserve">Keep it simple, focus on foundational </w:t>
      </w:r>
      <w:r w:rsidR="001A1C9E">
        <w:t>skills</w:t>
      </w:r>
      <w:r>
        <w:t xml:space="preserve"> and athletic movements</w:t>
      </w:r>
    </w:p>
    <w:p w14:paraId="062CB9FF" w14:textId="39D1B225" w:rsidR="00216C49" w:rsidRDefault="00216C49" w:rsidP="004D1039">
      <w:r>
        <w:t>Resources:</w:t>
      </w:r>
    </w:p>
    <w:p w14:paraId="1E1875D8" w14:textId="77777777" w:rsidR="005D091A" w:rsidRDefault="005D091A" w:rsidP="005D091A">
      <w:hyperlink r:id="rId6" w:history="1">
        <w:r w:rsidRPr="002570C0">
          <w:rPr>
            <w:rStyle w:val="Hyperlink"/>
          </w:rPr>
          <w:t>https://www.ontariosoccer.net/grassroots-practices</w:t>
        </w:r>
      </w:hyperlink>
      <w:r>
        <w:t xml:space="preserve">    </w:t>
      </w:r>
    </w:p>
    <w:p w14:paraId="2B6D9D5C" w14:textId="77777777" w:rsidR="005D091A" w:rsidRDefault="005D091A" w:rsidP="005D091A">
      <w:r>
        <w:t>65 weeks of practice plans at this link.</w:t>
      </w:r>
    </w:p>
    <w:p w14:paraId="112315B0" w14:textId="77777777" w:rsidR="005D091A" w:rsidRDefault="005D091A" w:rsidP="005D091A">
      <w:hyperlink r:id="rId7" w:anchor="_ga=2.111357636.1503522894.1777594479-429985307.1767635995" w:history="1">
        <w:r>
          <w:rPr>
            <w:rStyle w:val="Hyperlink"/>
          </w:rPr>
          <w:t>Grassroots Standards PDF</w:t>
        </w:r>
      </w:hyperlink>
    </w:p>
    <w:p w14:paraId="0A03B684" w14:textId="77777777" w:rsidR="005D091A" w:rsidRDefault="005D091A" w:rsidP="005D091A">
      <w:r>
        <w:t>Please see this link for the Grassroots Standards – important information.</w:t>
      </w:r>
    </w:p>
    <w:p w14:paraId="7CE8306B" w14:textId="77777777" w:rsidR="005D091A" w:rsidRDefault="005D091A" w:rsidP="00D21553">
      <w:pPr>
        <w:sectPr w:rsidR="005D091A" w:rsidSect="00A365B7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7840D14B" w14:textId="77777777" w:rsidR="00216C49" w:rsidRDefault="00216C49" w:rsidP="00D21553"/>
    <w:p w14:paraId="47695FA5" w14:textId="77777777" w:rsidR="004B2E00" w:rsidRDefault="004B2E00" w:rsidP="00D21553"/>
    <w:p w14:paraId="5C1A78AB" w14:textId="2765D6F8" w:rsidR="005D091A" w:rsidRDefault="005D091A" w:rsidP="00D21553">
      <w:r w:rsidRPr="005D091A">
        <w:rPr>
          <w:noProof/>
        </w:rPr>
        <w:drawing>
          <wp:inline distT="0" distB="0" distL="0" distR="0" wp14:anchorId="08F4A072" wp14:editId="7B423016">
            <wp:extent cx="6858000" cy="5922645"/>
            <wp:effectExtent l="0" t="0" r="0" b="1905"/>
            <wp:docPr id="1091823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82393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92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091A" w:rsidSect="00A365B7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7E9C"/>
    <w:multiLevelType w:val="hybridMultilevel"/>
    <w:tmpl w:val="DE7261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640ED"/>
    <w:multiLevelType w:val="hybridMultilevel"/>
    <w:tmpl w:val="005290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477FA"/>
    <w:multiLevelType w:val="hybridMultilevel"/>
    <w:tmpl w:val="007CE7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F213E"/>
    <w:multiLevelType w:val="hybridMultilevel"/>
    <w:tmpl w:val="FCA6FF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111B4"/>
    <w:multiLevelType w:val="hybridMultilevel"/>
    <w:tmpl w:val="B4F0D7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7915">
    <w:abstractNumId w:val="3"/>
  </w:num>
  <w:num w:numId="2" w16cid:durableId="2052921963">
    <w:abstractNumId w:val="1"/>
  </w:num>
  <w:num w:numId="3" w16cid:durableId="1422872084">
    <w:abstractNumId w:val="0"/>
  </w:num>
  <w:num w:numId="4" w16cid:durableId="1582183346">
    <w:abstractNumId w:val="2"/>
  </w:num>
  <w:num w:numId="5" w16cid:durableId="1814635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53"/>
    <w:rsid w:val="00063810"/>
    <w:rsid w:val="000F1ED7"/>
    <w:rsid w:val="00126588"/>
    <w:rsid w:val="001703FC"/>
    <w:rsid w:val="001A1C9E"/>
    <w:rsid w:val="00216C49"/>
    <w:rsid w:val="002300AF"/>
    <w:rsid w:val="004638C9"/>
    <w:rsid w:val="004953DD"/>
    <w:rsid w:val="004B2E00"/>
    <w:rsid w:val="004D1039"/>
    <w:rsid w:val="00594A45"/>
    <w:rsid w:val="005D091A"/>
    <w:rsid w:val="006473F0"/>
    <w:rsid w:val="006D0DA1"/>
    <w:rsid w:val="0076377C"/>
    <w:rsid w:val="007973FE"/>
    <w:rsid w:val="0090439E"/>
    <w:rsid w:val="00A04E8A"/>
    <w:rsid w:val="00A365B7"/>
    <w:rsid w:val="00AA0537"/>
    <w:rsid w:val="00B65C02"/>
    <w:rsid w:val="00C55E01"/>
    <w:rsid w:val="00C85684"/>
    <w:rsid w:val="00D21553"/>
    <w:rsid w:val="00E70AC7"/>
    <w:rsid w:val="00F203AE"/>
    <w:rsid w:val="00F6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7ACBC"/>
  <w15:chartTrackingRefBased/>
  <w15:docId w15:val="{28CCD4CF-3B67-4C69-B54B-9E74A48C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5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6C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C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5C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cdn2.sportngin.com/attachments/document/4dad-3355032/2026-CS-GrassrootsStandards-EN_final91__1_.pdf?_gl=1*1y24fg5*_ga*NDI5OTg1MzA3LjE3Njc2MzU5OTU.*_ga_PQ25JN9PJ8*czE3NzYyOTIzNzIkbzExJGcwJHQxNzc2MjkyMzg3JGo0NSRsMCRoMA.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ntariosoccer.net/grassroots-practic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791BD-B917-4157-9C98-943EA763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Ortt</dc:creator>
  <cp:keywords/>
  <dc:description/>
  <cp:lastModifiedBy>KAREN MATT</cp:lastModifiedBy>
  <cp:revision>2</cp:revision>
  <dcterms:created xsi:type="dcterms:W3CDTF">2026-05-15T11:08:00Z</dcterms:created>
  <dcterms:modified xsi:type="dcterms:W3CDTF">2026-05-15T11:08:00Z</dcterms:modified>
</cp:coreProperties>
</file>